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A" w:rsidRDefault="00F60A8C" w:rsidP="004D6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4D602A" w:rsidRPr="004D6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порядок</w:t>
      </w:r>
      <w:r w:rsidR="004D60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признания гражданина инвалидом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05.04.2022 № 588 «О признании лица инвалидом» установлен новый порядок и правила признания лица инвалидом.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Правила заменили действовавший до 01.07.2022 упрощенный порядок признания лица инвалидом, введенный ранее.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 без личного присутствия гражданина; с личным присутствием гражданина; с выездом по месту его нахождения; дистанционно с применением информационно-коммуникационных технологий.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личное присутствие гражданина будет обязательным в </w:t>
      </w:r>
      <w:proofErr w:type="gramStart"/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случае:   </w:t>
      </w:r>
      <w:proofErr w:type="gramEnd"/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 необходимости обследования гражданина с помощью специального диагностического оборудования; проживания пациента в интернате; корректировки индивидуальной программы реабилитации.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01.07.2023 пройти медико-социальную экспертизу можно будет и в дистанционном формате — с помощью сети Интернет.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01.07.2024 заочная экспертиза будет проводиться без доступа сотрудников МСЭ к персональным данным гражданина (по обезличенным документам).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на проведение экспертизы будут распределяться с помощью информационной системы между бюро всех регионов страны, независимо от места нахождения самого гражданина.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данные гражданина будут отражены в итоговом документе — справке об инвалидности с указанием группы и индивидуальной программе реабилитации инвалида.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будет направляться гражданину в личный кабинет на портале </w:t>
      </w:r>
      <w:proofErr w:type="spellStart"/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 почте.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</w:t>
      </w:r>
      <w:bookmarkStart w:id="0" w:name="_GoBack"/>
      <w:bookmarkEnd w:id="0"/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4D602A" w:rsidRPr="004D602A" w:rsidRDefault="004D602A" w:rsidP="004D6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с 01.07.2022, за исключением некоторых положений, для которых установлены специальные сроки вступления в силу.</w:t>
      </w:r>
    </w:p>
    <w:p w:rsidR="004D602A" w:rsidRDefault="004D602A" w:rsidP="004D602A">
      <w:pPr>
        <w:shd w:val="clear" w:color="auto" w:fill="FFFFFF"/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602A" w:rsidRPr="004D602A" w:rsidRDefault="004D602A" w:rsidP="004D602A">
      <w:pPr>
        <w:shd w:val="clear" w:color="auto" w:fill="FFFFFF"/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4D602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2871A7" w:rsidRDefault="00F60A8C" w:rsidP="004D602A">
      <w:pPr>
        <w:shd w:val="clear" w:color="auto" w:fill="FFFFFF"/>
        <w:spacing w:after="0" w:line="240" w:lineRule="exact"/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6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4D602A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2022-12-08T06:43:00Z</dcterms:modified>
</cp:coreProperties>
</file>